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19B1" w:rsidRDefault="0061786B">
      <w:pPr>
        <w:widowControl w:val="0"/>
        <w:spacing w:after="0" w:line="240" w:lineRule="auto"/>
        <w:rPr>
          <w:shd w:val="clear" w:color="auto" w:fill="F8F9FA"/>
        </w:rPr>
      </w:pPr>
      <w:bookmarkStart w:id="0" w:name="_gjdgxs" w:colFirst="0" w:colLast="0"/>
      <w:bookmarkEnd w:id="0"/>
      <w:r>
        <w:t>11 de enero de 2021</w:t>
      </w:r>
      <w:r>
        <w:br/>
      </w:r>
      <w:r>
        <w:br/>
        <w:t>Estimados padres / tutores de los alumnos entrantes de 6° grado:</w:t>
      </w:r>
    </w:p>
    <w:p w14:paraId="00000002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3" w14:textId="77777777" w:rsidR="006319B1" w:rsidRDefault="00617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¡Bienvenidos al inicio del registro de la escuela secundaria!</w:t>
      </w:r>
    </w:p>
    <w:p w14:paraId="00000004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5" w14:textId="77777777" w:rsidR="006319B1" w:rsidRDefault="00617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A mediados de enero, los alumnos de 5º grado podrán conocer las opciones de clases exploratorias para el 6° grado. Las exploratorias son clases que los alumnos pueden seleccionar además de las clases principales (es decir, matemáticas, lenguaje, ciencias, historia y salud / educación física). En esta carta se adjunta una descripción de las clases exploratorias que se ofrecen a los alumnos de 6° grado en </w:t>
      </w:r>
      <w:proofErr w:type="spellStart"/>
      <w:r>
        <w:t>Walton</w:t>
      </w:r>
      <w:proofErr w:type="spellEnd"/>
      <w:r>
        <w:t xml:space="preserve">. Por favor tómese su tiempo para revisarlas y ayudar al alumno a decidir en cuáles le gustaría inscribirse. El alumno puede inscribirse en clases exploratorias entre el 18 de enero y el 12 de febrero a través del </w:t>
      </w:r>
      <w:proofErr w:type="spellStart"/>
      <w:r>
        <w:t>Parent</w:t>
      </w:r>
      <w:proofErr w:type="spellEnd"/>
      <w:r>
        <w:t xml:space="preserve"> Portal o, si lo prefiere, la escuela se encargará de la inscripción.</w:t>
      </w:r>
    </w:p>
    <w:p w14:paraId="00000006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7" w14:textId="77777777" w:rsidR="006319B1" w:rsidRDefault="00617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Las descripciones de las clases exploratorias, así como otra información útil sobre el registro de </w:t>
      </w:r>
      <w:proofErr w:type="spellStart"/>
      <w:r>
        <w:t>Walton</w:t>
      </w:r>
      <w:proofErr w:type="spellEnd"/>
      <w:r>
        <w:t>, se pueden encontrar en:</w:t>
      </w:r>
    </w:p>
    <w:p w14:paraId="00000008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9" w14:textId="77777777" w:rsidR="006319B1" w:rsidRDefault="00973745">
      <w:pPr>
        <w:widowControl w:val="0"/>
        <w:spacing w:before="6" w:after="0" w:line="245" w:lineRule="auto"/>
        <w:ind w:left="630" w:right="-20"/>
        <w:rPr>
          <w:highlight w:val="magenta"/>
        </w:rPr>
      </w:pPr>
      <w:hyperlink r:id="rId5">
        <w:r w:rsidR="0061786B">
          <w:rPr>
            <w:u w:val="single"/>
          </w:rPr>
          <w:t>https://wms.k12albemarle.org/students/counseling/registration</w:t>
        </w:r>
      </w:hyperlink>
    </w:p>
    <w:p w14:paraId="0000000A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B" w14:textId="77777777" w:rsidR="006319B1" w:rsidRDefault="0061786B">
      <w:pPr>
        <w:widowControl w:val="0"/>
        <w:spacing w:after="0" w:line="252" w:lineRule="auto"/>
        <w:ind w:right="836" w:firstLine="7"/>
      </w:pPr>
      <w:r>
        <w:t xml:space="preserve">No dude en comunicarse con el departamento de consejería escolar de </w:t>
      </w:r>
      <w:proofErr w:type="spellStart"/>
      <w:r>
        <w:t>Walton</w:t>
      </w:r>
      <w:proofErr w:type="spellEnd"/>
      <w:r>
        <w:t xml:space="preserve"> al 434-977-6533 si tiene alguna pregunta.</w:t>
      </w:r>
    </w:p>
    <w:p w14:paraId="0000000C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D" w14:textId="77777777" w:rsidR="006319B1" w:rsidRDefault="00617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Atentamente,</w:t>
      </w:r>
    </w:p>
    <w:p w14:paraId="0000000E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0F" w14:textId="77777777" w:rsidR="006319B1" w:rsidRDefault="0063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000010" w14:textId="77777777" w:rsidR="006319B1" w:rsidRDefault="006319B1"/>
    <w:p w14:paraId="00000011" w14:textId="77777777" w:rsidR="006319B1" w:rsidRDefault="0061786B">
      <w:pPr>
        <w:spacing w:after="0" w:line="240" w:lineRule="auto"/>
        <w:ind w:right="72"/>
      </w:pPr>
      <w:r>
        <w:t xml:space="preserve">Doug </w:t>
      </w:r>
      <w:proofErr w:type="spellStart"/>
      <w:r>
        <w:t>Bloor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Makenzie</w:t>
      </w:r>
      <w:proofErr w:type="spellEnd"/>
      <w:r>
        <w:t xml:space="preserve"> Crawford</w:t>
      </w:r>
    </w:p>
    <w:p w14:paraId="00000012" w14:textId="77777777" w:rsidR="006319B1" w:rsidRDefault="0061786B">
      <w:pPr>
        <w:spacing w:after="0" w:line="240" w:lineRule="auto"/>
        <w:ind w:right="72"/>
      </w:pPr>
      <w:r>
        <w:t>Consejero escolar</w:t>
      </w:r>
      <w:r>
        <w:tab/>
      </w:r>
      <w:r>
        <w:tab/>
      </w:r>
      <w:r>
        <w:tab/>
      </w:r>
      <w:r>
        <w:tab/>
        <w:t>Consejera escolar</w:t>
      </w:r>
    </w:p>
    <w:p w14:paraId="00000013" w14:textId="77777777" w:rsidR="006319B1" w:rsidRDefault="0061786B">
      <w:pPr>
        <w:spacing w:after="0" w:line="240" w:lineRule="auto"/>
        <w:ind w:right="72"/>
      </w:pPr>
      <w:proofErr w:type="spellStart"/>
      <w:r>
        <w:t>Walton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Walton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00000014" w14:textId="77777777" w:rsidR="006319B1" w:rsidRDefault="0061786B">
      <w:pPr>
        <w:spacing w:after="0" w:line="240" w:lineRule="auto"/>
        <w:ind w:right="72"/>
        <w:rPr>
          <w:u w:val="single"/>
        </w:rPr>
      </w:pPr>
      <w:r>
        <w:t>dbloor@k12albemarle.org</w:t>
      </w:r>
      <w:r>
        <w:tab/>
      </w:r>
      <w:r>
        <w:tab/>
        <w:t xml:space="preserve">               mcrawford@k12albemarle.org</w:t>
      </w:r>
    </w:p>
    <w:p w14:paraId="00000015" w14:textId="77777777" w:rsidR="006319B1" w:rsidRDefault="006319B1">
      <w:pPr>
        <w:spacing w:before="45" w:after="0" w:line="518" w:lineRule="auto"/>
        <w:ind w:right="5650" w:hanging="7"/>
      </w:pPr>
    </w:p>
    <w:p w14:paraId="00000016" w14:textId="77777777" w:rsidR="006319B1" w:rsidRDefault="006319B1">
      <w:pPr>
        <w:spacing w:before="45" w:after="0" w:line="518" w:lineRule="auto"/>
        <w:ind w:right="5650" w:hanging="7"/>
      </w:pPr>
    </w:p>
    <w:p w14:paraId="00000017" w14:textId="77777777" w:rsidR="006319B1" w:rsidRDefault="006319B1">
      <w:pPr>
        <w:spacing w:before="45" w:after="0" w:line="518" w:lineRule="auto"/>
        <w:ind w:right="5650" w:hanging="7"/>
      </w:pPr>
    </w:p>
    <w:p w14:paraId="00000018" w14:textId="77777777" w:rsidR="006319B1" w:rsidRDefault="006319B1">
      <w:pPr>
        <w:spacing w:before="45" w:after="0" w:line="518" w:lineRule="auto"/>
        <w:ind w:right="5650" w:hanging="7"/>
      </w:pPr>
    </w:p>
    <w:p w14:paraId="00000019" w14:textId="77777777" w:rsidR="006319B1" w:rsidRDefault="006319B1">
      <w:pPr>
        <w:spacing w:before="45" w:after="0" w:line="518" w:lineRule="auto"/>
        <w:ind w:right="5650" w:hanging="7"/>
      </w:pPr>
    </w:p>
    <w:p w14:paraId="0000001A" w14:textId="77777777" w:rsidR="006319B1" w:rsidRDefault="006319B1">
      <w:pPr>
        <w:spacing w:before="45" w:after="0" w:line="518" w:lineRule="auto"/>
        <w:ind w:right="5650" w:hanging="7"/>
      </w:pPr>
    </w:p>
    <w:p w14:paraId="0000001B" w14:textId="77777777" w:rsidR="006319B1" w:rsidRDefault="006319B1">
      <w:pPr>
        <w:spacing w:before="45" w:after="0" w:line="518" w:lineRule="auto"/>
        <w:ind w:right="5650" w:hanging="7"/>
      </w:pPr>
    </w:p>
    <w:p w14:paraId="0000001C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  <w:jc w:val="center"/>
        <w:rPr>
          <w:b/>
          <w:u w:val="single"/>
        </w:rPr>
      </w:pPr>
    </w:p>
    <w:p w14:paraId="0000001D" w14:textId="77777777" w:rsidR="006319B1" w:rsidRDefault="0061786B">
      <w:pPr>
        <w:widowControl w:val="0"/>
        <w:tabs>
          <w:tab w:val="left" w:pos="7650"/>
        </w:tabs>
        <w:spacing w:after="0" w:line="308" w:lineRule="auto"/>
        <w:ind w:right="80"/>
        <w:jc w:val="center"/>
        <w:rPr>
          <w:b/>
          <w:u w:val="single"/>
        </w:rPr>
      </w:pPr>
      <w:r>
        <w:rPr>
          <w:b/>
          <w:u w:val="single"/>
        </w:rPr>
        <w:lastRenderedPageBreak/>
        <w:t>2021/2022 Opciones exploratorias de 6° grado</w:t>
      </w:r>
    </w:p>
    <w:p w14:paraId="0000001E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  <w:jc w:val="center"/>
        <w:rPr>
          <w:b/>
          <w:u w:val="single"/>
        </w:rPr>
      </w:pPr>
    </w:p>
    <w:p w14:paraId="0000001F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</w:pPr>
    </w:p>
    <w:p w14:paraId="00000020" w14:textId="77777777" w:rsidR="006319B1" w:rsidRDefault="0061786B">
      <w:pPr>
        <w:tabs>
          <w:tab w:val="left" w:pos="7650"/>
        </w:tabs>
        <w:spacing w:after="0" w:line="240" w:lineRule="auto"/>
        <w:ind w:right="80"/>
        <w:rPr>
          <w:i/>
        </w:rPr>
      </w:pPr>
      <w:r>
        <w:rPr>
          <w:i/>
        </w:rPr>
        <w:t>Los alumnos deben elegir sus clases según una de las siguientes opciones:</w:t>
      </w:r>
    </w:p>
    <w:p w14:paraId="00000021" w14:textId="77777777" w:rsidR="006319B1" w:rsidRDefault="006319B1">
      <w:pPr>
        <w:tabs>
          <w:tab w:val="left" w:pos="7650"/>
        </w:tabs>
        <w:spacing w:after="0" w:line="240" w:lineRule="auto"/>
        <w:ind w:right="80"/>
        <w:rPr>
          <w:i/>
        </w:rPr>
      </w:pPr>
    </w:p>
    <w:p w14:paraId="00000022" w14:textId="77777777" w:rsidR="006319B1" w:rsidRDefault="0061786B">
      <w:pPr>
        <w:widowControl w:val="0"/>
        <w:numPr>
          <w:ilvl w:val="0"/>
          <w:numId w:val="1"/>
        </w:numPr>
        <w:tabs>
          <w:tab w:val="left" w:pos="7650"/>
        </w:tabs>
        <w:spacing w:after="0" w:line="240" w:lineRule="auto"/>
        <w:ind w:right="80"/>
        <w:rPr>
          <w:i/>
        </w:rPr>
      </w:pPr>
      <w:r>
        <w:rPr>
          <w:i/>
        </w:rPr>
        <w:t>2 clases de un año</w:t>
      </w:r>
    </w:p>
    <w:p w14:paraId="00000023" w14:textId="77777777" w:rsidR="006319B1" w:rsidRDefault="0061786B">
      <w:pPr>
        <w:widowControl w:val="0"/>
        <w:numPr>
          <w:ilvl w:val="0"/>
          <w:numId w:val="1"/>
        </w:numPr>
        <w:tabs>
          <w:tab w:val="left" w:pos="7650"/>
        </w:tabs>
        <w:spacing w:after="0" w:line="240" w:lineRule="auto"/>
        <w:ind w:right="80"/>
        <w:rPr>
          <w:i/>
        </w:rPr>
      </w:pPr>
      <w:r>
        <w:rPr>
          <w:i/>
        </w:rPr>
        <w:t>2 clases de un año y 2 clases semestrales</w:t>
      </w:r>
    </w:p>
    <w:p w14:paraId="00000024" w14:textId="77777777" w:rsidR="006319B1" w:rsidRDefault="0061786B">
      <w:pPr>
        <w:widowControl w:val="0"/>
        <w:numPr>
          <w:ilvl w:val="0"/>
          <w:numId w:val="1"/>
        </w:numPr>
        <w:tabs>
          <w:tab w:val="left" w:pos="7650"/>
        </w:tabs>
        <w:spacing w:after="0" w:line="240" w:lineRule="auto"/>
        <w:ind w:right="80"/>
        <w:rPr>
          <w:i/>
        </w:rPr>
      </w:pPr>
      <w:r>
        <w:rPr>
          <w:i/>
        </w:rPr>
        <w:t>4 clases semestrales</w:t>
      </w:r>
    </w:p>
    <w:p w14:paraId="00000025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  <w:jc w:val="center"/>
        <w:rPr>
          <w:b/>
          <w:u w:val="single"/>
        </w:rPr>
      </w:pPr>
    </w:p>
    <w:p w14:paraId="00000026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jc w:val="center"/>
        <w:rPr>
          <w:b/>
          <w:u w:val="single"/>
        </w:rPr>
      </w:pPr>
      <w:r>
        <w:rPr>
          <w:b/>
          <w:u w:val="single"/>
        </w:rPr>
        <w:t>CLASES EXPLORATORIAS DE UN AÑO</w:t>
      </w:r>
    </w:p>
    <w:p w14:paraId="00000027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</w:pPr>
    </w:p>
    <w:p w14:paraId="00000028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i/>
        </w:rPr>
      </w:pPr>
      <w:r>
        <w:t xml:space="preserve">_____ </w:t>
      </w:r>
      <w:r>
        <w:rPr>
          <w:b/>
        </w:rPr>
        <w:t xml:space="preserve">AVID 6: </w:t>
      </w:r>
      <w:proofErr w:type="spellStart"/>
      <w:r>
        <w:rPr>
          <w:b/>
        </w:rPr>
        <w:t>Advancement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Via</w:t>
      </w:r>
      <w:proofErr w:type="spellEnd"/>
      <w:r>
        <w:rPr>
          <w:b/>
        </w:rPr>
        <w:t xml:space="preserve"> Individual </w:t>
      </w:r>
      <w:proofErr w:type="spellStart"/>
      <w:r>
        <w:rPr>
          <w:b/>
        </w:rPr>
        <w:t>Determination</w:t>
      </w:r>
      <w:proofErr w:type="spellEnd"/>
      <w:r>
        <w:rPr>
          <w:b/>
        </w:rPr>
        <w:t xml:space="preserve"> (Superación por Iniciativa Personal)</w:t>
      </w:r>
    </w:p>
    <w:p w14:paraId="00000029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 w:firstLine="14"/>
      </w:pPr>
      <w:r>
        <w:t>AVID es para alumnos que desean un apoyo adicional para lograr el sueño de ir a la universidad. Al enfocarse en la escritura, la investigación, la lectura y la colaboración, AVID prepara a los alumnos para manejar la carga de trabajo que se encontrarán en el instituto.</w:t>
      </w:r>
    </w:p>
    <w:p w14:paraId="0000002A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</w:pPr>
    </w:p>
    <w:p w14:paraId="0000002B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b/>
        </w:rPr>
      </w:pPr>
      <w:r>
        <w:t xml:space="preserve">_____ </w:t>
      </w:r>
      <w:r>
        <w:rPr>
          <w:b/>
        </w:rPr>
        <w:t>Band 6 (Banda)</w:t>
      </w:r>
    </w:p>
    <w:p w14:paraId="0000002C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 w:firstLine="14"/>
      </w:pPr>
      <w:r>
        <w:t>Los alumnos que tocan instrumentos en una banda reciben formación progresiva en su instrumento. Por lo general, se presentan en varios conciertos formales durante el año y pueden participar en festivales, desfiles y concursos del distrito.</w:t>
      </w:r>
    </w:p>
    <w:p w14:paraId="0000002D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</w:pPr>
    </w:p>
    <w:p w14:paraId="0000002E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b/>
        </w:rPr>
      </w:pPr>
      <w:r>
        <w:t xml:space="preserve">_____ </w:t>
      </w:r>
      <w:proofErr w:type="spellStart"/>
      <w:r>
        <w:rPr>
          <w:b/>
        </w:rPr>
        <w:t>Chorus</w:t>
      </w:r>
      <w:proofErr w:type="spellEnd"/>
      <w:r>
        <w:rPr>
          <w:b/>
        </w:rPr>
        <w:t xml:space="preserve"> 6 (Coro)</w:t>
      </w:r>
    </w:p>
    <w:p w14:paraId="0000002F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 w:firstLine="14"/>
      </w:pPr>
      <w:r>
        <w:t>Los alumnos practican e interpretan literatura coral extraída de una variedad de estilos musicales e idiomas extranjeros, incluido el latín. Pueden participar en festivales y eventos del distrito fuera del horario escolar. Algunos alumnos avanzados también pueden participar en el programa de coro de honores del condado.</w:t>
      </w:r>
    </w:p>
    <w:p w14:paraId="00000030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</w:pPr>
    </w:p>
    <w:p w14:paraId="00000031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b/>
        </w:rPr>
      </w:pPr>
      <w:r>
        <w:t xml:space="preserve">_____ </w:t>
      </w:r>
      <w:proofErr w:type="spellStart"/>
      <w:r>
        <w:rPr>
          <w:b/>
        </w:rPr>
        <w:t>Strings</w:t>
      </w:r>
      <w:proofErr w:type="spellEnd"/>
      <w:r>
        <w:rPr>
          <w:b/>
        </w:rPr>
        <w:t xml:space="preserve"> 6 (</w:t>
      </w:r>
      <w:r>
        <w:rPr>
          <w:b/>
          <w:highlight w:val="white"/>
        </w:rPr>
        <w:t xml:space="preserve">Instrumentos de </w:t>
      </w:r>
      <w:r>
        <w:rPr>
          <w:b/>
        </w:rPr>
        <w:t>cuerda)</w:t>
      </w:r>
    </w:p>
    <w:p w14:paraId="00000032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 w:firstLine="14"/>
      </w:pPr>
      <w:r>
        <w:t xml:space="preserve">Los alumnos aprenderán a tocar un instrumento de cuerda (violín, viola, violonchelo o bajo). Aquellos que tocan instrumentos de cuerda reciben formación progresiva. A los alumnos de 6° grado se </w:t>
      </w:r>
      <w:proofErr w:type="gramStart"/>
      <w:r>
        <w:t>les</w:t>
      </w:r>
      <w:proofErr w:type="gramEnd"/>
      <w:r>
        <w:t xml:space="preserve"> enseña a un nivel principiante, por lo que se anima a los alumnos interesados ​​a tomar la clase. Los instrumentos de cuerda suelen presentarse en varios conciertos formales durante el año.</w:t>
      </w:r>
    </w:p>
    <w:p w14:paraId="00000033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 w:firstLine="7"/>
      </w:pPr>
    </w:p>
    <w:p w14:paraId="00000034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jc w:val="center"/>
        <w:rPr>
          <w:b/>
          <w:u w:val="single"/>
        </w:rPr>
      </w:pPr>
      <w:r>
        <w:rPr>
          <w:b/>
          <w:u w:val="single"/>
        </w:rPr>
        <w:t>CLASES EXPLORATORIAS SEMESTRALES</w:t>
      </w:r>
    </w:p>
    <w:p w14:paraId="00000035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</w:pPr>
    </w:p>
    <w:p w14:paraId="00000036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b/>
        </w:rPr>
      </w:pPr>
      <w:r>
        <w:t xml:space="preserve">_____ </w:t>
      </w:r>
      <w:r>
        <w:rPr>
          <w:b/>
        </w:rPr>
        <w:t>Art 6 (Arte)</w:t>
      </w:r>
    </w:p>
    <w:p w14:paraId="00000037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 w:firstLine="14"/>
      </w:pPr>
      <w:r>
        <w:t>Los alumnos de arte en el 6° grado desarrollan una comprensión básica de los elementos y principios del arte y el diseño, y aplican esta comprensión a una variedad de proyectos. En un semestre, trabajamos con cuatro materiales básicos. Estos son dibujo (lápiz / grafito, carboncillo, bolígrafo), pintura, grabado y arcilla (aunque a veces se sustituyen por otros medios tridimensionales / escultóricos). Estudiamos obras de arte de importancia histórica, así como artistas que trabajan en el presente. Esta clase es exigente pero también divertida.</w:t>
      </w:r>
    </w:p>
    <w:p w14:paraId="00000038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-560" w:firstLine="7"/>
      </w:pPr>
    </w:p>
    <w:p w14:paraId="00000039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-560" w:firstLine="7"/>
        <w:rPr>
          <w:b/>
        </w:rPr>
      </w:pPr>
      <w:r>
        <w:t xml:space="preserve">_____ </w:t>
      </w:r>
      <w:r>
        <w:rPr>
          <w:b/>
        </w:rPr>
        <w:t>Drama 6 (Teatro)</w:t>
      </w:r>
    </w:p>
    <w:p w14:paraId="0000003A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-560" w:firstLine="7"/>
      </w:pPr>
      <w:r>
        <w:t>Los alumnos de teatro desarrollan habilidades de actuación, tanto formales como de improvisación. Aprenden los fundamentos del diseño escénico y la presencia, interpretando con el grupo varias obras dramáticas. Desarrollan f</w:t>
      </w:r>
      <w:bookmarkStart w:id="1" w:name="_GoBack"/>
      <w:bookmarkEnd w:id="1"/>
      <w:r>
        <w:t>acilidad en diversos estilos de interpretación al tiempo que aumentan la confianza en sus habilidades de oratoria.</w:t>
      </w:r>
    </w:p>
    <w:p w14:paraId="0000003B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-560"/>
      </w:pPr>
    </w:p>
    <w:p w14:paraId="0000003C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-560" w:firstLine="7"/>
        <w:rPr>
          <w:b/>
        </w:rPr>
      </w:pPr>
      <w:r>
        <w:t xml:space="preserve">_____ </w:t>
      </w:r>
      <w:r>
        <w:rPr>
          <w:b/>
        </w:rPr>
        <w:t xml:space="preserve">CTE </w:t>
      </w:r>
      <w:proofErr w:type="spellStart"/>
      <w:r>
        <w:rPr>
          <w:b/>
        </w:rPr>
        <w:t>Coding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Cyber</w:t>
      </w:r>
      <w:proofErr w:type="spellEnd"/>
      <w:r>
        <w:rPr>
          <w:b/>
        </w:rPr>
        <w:t xml:space="preserve">, and IT </w:t>
      </w:r>
      <w:proofErr w:type="spellStart"/>
      <w:r>
        <w:rPr>
          <w:b/>
        </w:rPr>
        <w:t>Exploration</w:t>
      </w:r>
      <w:proofErr w:type="spellEnd"/>
      <w:r>
        <w:rPr>
          <w:b/>
        </w:rPr>
        <w:t xml:space="preserve"> 6 (Exploración de programación, cibernética y TI)</w:t>
      </w:r>
    </w:p>
    <w:p w14:paraId="0000003D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-560" w:firstLine="7"/>
      </w:pPr>
      <w:r>
        <w:t>Los alumnos aprenderán cómo funcionan las computadoras y practicarán el pensamiento computacional mientras escriben programas informáticos para mostrar gráficos, diseñar historias interactivas, crear juegos y animar objetos. Los temas incluirán lógica secuencial, condicionales, ciclos y variables.</w:t>
      </w:r>
    </w:p>
    <w:p w14:paraId="0000003E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-560" w:firstLine="7"/>
      </w:pPr>
    </w:p>
    <w:p w14:paraId="0000003F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b/>
        </w:rPr>
      </w:pPr>
      <w:r>
        <w:t xml:space="preserve">_____ </w:t>
      </w:r>
      <w:r>
        <w:rPr>
          <w:b/>
        </w:rPr>
        <w:t xml:space="preserve">CTE </w:t>
      </w:r>
      <w:proofErr w:type="spellStart"/>
      <w:r>
        <w:rPr>
          <w:b/>
        </w:rPr>
        <w:t>Design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Construction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Exploration</w:t>
      </w:r>
      <w:proofErr w:type="spellEnd"/>
      <w:r>
        <w:rPr>
          <w:b/>
        </w:rPr>
        <w:t xml:space="preserve"> 6 (Exploración de diseño y construcción)</w:t>
      </w:r>
    </w:p>
    <w:p w14:paraId="00000040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</w:pPr>
      <w:r>
        <w:t>Los alumnos aplicarán el proceso de pensamiento de diseño para examinar y explorar su aprendizaje en torno a temas de interés personal para examinar problemas del mundo real. Estudian los recursos tecnológicos a través de procesos de resolución de problemas y diversas actividades prácticas. Relacionan el impacto de la tecnología en la sociedad, el medio ambiente y la cultura con las consecuencias y decisiones futuras.</w:t>
      </w:r>
    </w:p>
    <w:p w14:paraId="00000041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-560" w:firstLine="7"/>
      </w:pPr>
    </w:p>
    <w:p w14:paraId="00000042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-560" w:firstLine="7"/>
        <w:rPr>
          <w:b/>
        </w:rPr>
      </w:pPr>
      <w:r>
        <w:t xml:space="preserve">_____ </w:t>
      </w:r>
      <w:proofErr w:type="spellStart"/>
      <w:r>
        <w:rPr>
          <w:b/>
        </w:rPr>
        <w:t>Spanish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French 6 (</w:t>
      </w:r>
      <w:proofErr w:type="gramStart"/>
      <w:r>
        <w:rPr>
          <w:b/>
        </w:rPr>
        <w:t>Español</w:t>
      </w:r>
      <w:proofErr w:type="gramEnd"/>
      <w:r>
        <w:rPr>
          <w:b/>
        </w:rPr>
        <w:t xml:space="preserve"> o francés)</w:t>
      </w:r>
    </w:p>
    <w:p w14:paraId="00000043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-560" w:firstLine="7"/>
      </w:pPr>
      <w:r>
        <w:t>El trabajo del curso hace hincapié en hablar, escuchar, leer, escribir y conciencia cultural. Se enseñan vocabulario básico y gramática esencial. La participación en los cursos de idiomas internacionales de 6° grado está abierta a todos los alumnos y es una buena manera de explorar varias culturas y tomar decisiones sobre futuros cursos de idiomas internacionales.</w:t>
      </w:r>
    </w:p>
    <w:p w14:paraId="00000044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-560" w:firstLine="7"/>
      </w:pPr>
    </w:p>
    <w:p w14:paraId="00000045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i/>
        </w:rPr>
      </w:pPr>
      <w:r>
        <w:rPr>
          <w:i/>
        </w:rPr>
        <w:t>Además de estos cursos anteriores, los alumnos deben seleccionar 2 clases alternativas en caso de que sus solicitudes iniciales no puedan cumplirse:</w:t>
      </w:r>
    </w:p>
    <w:p w14:paraId="00000046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  <w:rPr>
          <w:i/>
        </w:rPr>
      </w:pPr>
    </w:p>
    <w:p w14:paraId="00000047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i/>
        </w:rPr>
      </w:pPr>
      <w:proofErr w:type="gramStart"/>
      <w:r>
        <w:rPr>
          <w:i/>
        </w:rPr>
        <w:t>1:_</w:t>
      </w:r>
      <w:proofErr w:type="gramEnd"/>
      <w:r>
        <w:rPr>
          <w:i/>
        </w:rPr>
        <w:t>_____________________________________________</w:t>
      </w:r>
    </w:p>
    <w:p w14:paraId="00000048" w14:textId="77777777" w:rsidR="006319B1" w:rsidRDefault="006319B1">
      <w:pPr>
        <w:widowControl w:val="0"/>
        <w:tabs>
          <w:tab w:val="left" w:pos="7650"/>
        </w:tabs>
        <w:spacing w:after="0" w:line="240" w:lineRule="auto"/>
        <w:ind w:right="80"/>
        <w:rPr>
          <w:i/>
        </w:rPr>
      </w:pPr>
    </w:p>
    <w:p w14:paraId="00000049" w14:textId="77777777" w:rsidR="006319B1" w:rsidRDefault="0061786B">
      <w:pPr>
        <w:widowControl w:val="0"/>
        <w:tabs>
          <w:tab w:val="left" w:pos="7650"/>
        </w:tabs>
        <w:spacing w:after="0" w:line="240" w:lineRule="auto"/>
        <w:ind w:right="80"/>
        <w:rPr>
          <w:i/>
        </w:rPr>
      </w:pPr>
      <w:proofErr w:type="gramStart"/>
      <w:r>
        <w:rPr>
          <w:i/>
        </w:rPr>
        <w:t>2:_</w:t>
      </w:r>
      <w:proofErr w:type="gramEnd"/>
      <w:r>
        <w:rPr>
          <w:i/>
        </w:rPr>
        <w:t>_____________________________________________</w:t>
      </w:r>
    </w:p>
    <w:p w14:paraId="0000004A" w14:textId="77777777" w:rsidR="006319B1" w:rsidRDefault="006319B1">
      <w:pPr>
        <w:spacing w:before="45" w:after="0" w:line="518" w:lineRule="auto"/>
        <w:ind w:right="5650" w:hanging="7"/>
      </w:pPr>
    </w:p>
    <w:p w14:paraId="0000004B" w14:textId="77777777" w:rsidR="006319B1" w:rsidRDefault="006319B1"/>
    <w:sectPr w:rsidR="006319B1" w:rsidSect="00973745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431"/>
    <w:multiLevelType w:val="multilevel"/>
    <w:tmpl w:val="9B6AD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B1"/>
    <w:rsid w:val="0061786B"/>
    <w:rsid w:val="006319B1"/>
    <w:rsid w:val="009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BC92A-A235-4975-A051-AC85749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s.k12albemarle.org/students/counseling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Makenzie Crawford</dc:creator>
  <cp:lastModifiedBy>Windows User</cp:lastModifiedBy>
  <cp:revision>3</cp:revision>
  <dcterms:created xsi:type="dcterms:W3CDTF">2021-01-11T16:37:00Z</dcterms:created>
  <dcterms:modified xsi:type="dcterms:W3CDTF">2021-01-11T16:54:00Z</dcterms:modified>
</cp:coreProperties>
</file>